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BA14" w14:textId="77777777" w:rsidR="00FE067E" w:rsidRPr="00502D3C" w:rsidRDefault="003C6034" w:rsidP="00CC1F3B">
      <w:pPr>
        <w:pStyle w:val="TitlePageOrigin"/>
        <w:rPr>
          <w:color w:val="auto"/>
        </w:rPr>
      </w:pPr>
      <w:r w:rsidRPr="00502D3C">
        <w:rPr>
          <w:caps w:val="0"/>
          <w:color w:val="auto"/>
        </w:rPr>
        <w:t>WEST VIRGINIA LEGISLATURE</w:t>
      </w:r>
    </w:p>
    <w:p w14:paraId="2EB94F3C" w14:textId="77777777" w:rsidR="00CD36CF" w:rsidRPr="00502D3C" w:rsidRDefault="00CD36CF" w:rsidP="00CC1F3B">
      <w:pPr>
        <w:pStyle w:val="TitlePageSession"/>
        <w:rPr>
          <w:color w:val="auto"/>
        </w:rPr>
      </w:pPr>
      <w:r w:rsidRPr="00502D3C">
        <w:rPr>
          <w:color w:val="auto"/>
        </w:rPr>
        <w:t>20</w:t>
      </w:r>
      <w:r w:rsidR="00EC5E63" w:rsidRPr="00502D3C">
        <w:rPr>
          <w:color w:val="auto"/>
        </w:rPr>
        <w:t>2</w:t>
      </w:r>
      <w:r w:rsidR="00400B5C" w:rsidRPr="00502D3C">
        <w:rPr>
          <w:color w:val="auto"/>
        </w:rPr>
        <w:t>2</w:t>
      </w:r>
      <w:r w:rsidRPr="00502D3C">
        <w:rPr>
          <w:color w:val="auto"/>
        </w:rPr>
        <w:t xml:space="preserve"> </w:t>
      </w:r>
      <w:r w:rsidR="003C6034" w:rsidRPr="00502D3C">
        <w:rPr>
          <w:caps w:val="0"/>
          <w:color w:val="auto"/>
        </w:rPr>
        <w:t>REGULAR SESSION</w:t>
      </w:r>
    </w:p>
    <w:p w14:paraId="16216C98" w14:textId="77777777" w:rsidR="00CD36CF" w:rsidRPr="00502D3C" w:rsidRDefault="00C721B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A86167B3CD049ECB7DD912C74417AE1"/>
          </w:placeholder>
          <w:text/>
        </w:sdtPr>
        <w:sdtEndPr/>
        <w:sdtContent>
          <w:r w:rsidR="00AE48A0" w:rsidRPr="00502D3C">
            <w:rPr>
              <w:color w:val="auto"/>
            </w:rPr>
            <w:t>Introduced</w:t>
          </w:r>
        </w:sdtContent>
      </w:sdt>
    </w:p>
    <w:p w14:paraId="1B4FB4C0" w14:textId="764C86F1" w:rsidR="00CD36CF" w:rsidRPr="00502D3C" w:rsidRDefault="00C721B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B8B2EC203F144B2980FFDB0D3E22F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02D3C">
            <w:rPr>
              <w:color w:val="auto"/>
            </w:rPr>
            <w:t>House</w:t>
          </w:r>
        </w:sdtContent>
      </w:sdt>
      <w:r w:rsidR="00303684" w:rsidRPr="00502D3C">
        <w:rPr>
          <w:color w:val="auto"/>
        </w:rPr>
        <w:t xml:space="preserve"> </w:t>
      </w:r>
      <w:r w:rsidR="00CD36CF" w:rsidRPr="00502D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9DFD5006E3948A4B320A062AA617CCB"/>
          </w:placeholder>
          <w:text/>
        </w:sdtPr>
        <w:sdtEndPr/>
        <w:sdtContent>
          <w:r>
            <w:rPr>
              <w:color w:val="auto"/>
            </w:rPr>
            <w:t>4309</w:t>
          </w:r>
        </w:sdtContent>
      </w:sdt>
    </w:p>
    <w:p w14:paraId="5BD5DFB2" w14:textId="5DAFA31E" w:rsidR="00CD36CF" w:rsidRPr="00502D3C" w:rsidRDefault="00CD36CF" w:rsidP="00CC1F3B">
      <w:pPr>
        <w:pStyle w:val="Sponsors"/>
        <w:rPr>
          <w:color w:val="auto"/>
        </w:rPr>
      </w:pPr>
      <w:r w:rsidRPr="00502D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F70359A1A1D4E9FBD62912DE004E378"/>
          </w:placeholder>
          <w:text w:multiLine="1"/>
        </w:sdtPr>
        <w:sdtEndPr/>
        <w:sdtContent>
          <w:r w:rsidR="00E060BC" w:rsidRPr="00502D3C">
            <w:rPr>
              <w:color w:val="auto"/>
            </w:rPr>
            <w:t>Delegate</w:t>
          </w:r>
          <w:r w:rsidR="00771A4C">
            <w:rPr>
              <w:color w:val="auto"/>
            </w:rPr>
            <w:t>s</w:t>
          </w:r>
          <w:r w:rsidR="00E060BC" w:rsidRPr="00502D3C">
            <w:rPr>
              <w:color w:val="auto"/>
            </w:rPr>
            <w:t xml:space="preserve"> G. Ward</w:t>
          </w:r>
          <w:r w:rsidR="00771A4C">
            <w:rPr>
              <w:color w:val="auto"/>
            </w:rPr>
            <w:t>, McGeehan, Mazzocchi, Kimble, Fast, Longanacre, Booth, Sypolt, Jennings, Barnhart, and Phillips</w:t>
          </w:r>
        </w:sdtContent>
      </w:sdt>
    </w:p>
    <w:p w14:paraId="36F3A77A" w14:textId="1D47AB6B" w:rsidR="00E831B3" w:rsidRPr="00502D3C" w:rsidRDefault="00CD36CF" w:rsidP="00CC1F3B">
      <w:pPr>
        <w:pStyle w:val="References"/>
        <w:rPr>
          <w:color w:val="auto"/>
        </w:rPr>
      </w:pPr>
      <w:r w:rsidRPr="00502D3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5E4851A48524D4B9F0567E6B4612752"/>
          </w:placeholder>
          <w:text w:multiLine="1"/>
        </w:sdtPr>
        <w:sdtEndPr/>
        <w:sdtContent>
          <w:r w:rsidR="00C721B6">
            <w:rPr>
              <w:color w:val="auto"/>
            </w:rPr>
            <w:t>Introduced January 20, 2022; Referred to the Committee on Health and Human Resources then the Judiciary</w:t>
          </w:r>
        </w:sdtContent>
      </w:sdt>
      <w:r w:rsidRPr="00502D3C">
        <w:rPr>
          <w:color w:val="auto"/>
        </w:rPr>
        <w:t>]</w:t>
      </w:r>
    </w:p>
    <w:p w14:paraId="3C6CB7CE" w14:textId="3AC10078" w:rsidR="00303684" w:rsidRPr="00502D3C" w:rsidRDefault="0000526A" w:rsidP="00C101EC">
      <w:pPr>
        <w:pStyle w:val="TitleSection"/>
        <w:rPr>
          <w:color w:val="auto"/>
        </w:rPr>
      </w:pPr>
      <w:r w:rsidRPr="00502D3C">
        <w:rPr>
          <w:color w:val="auto"/>
        </w:rPr>
        <w:lastRenderedPageBreak/>
        <w:t>A BILL</w:t>
      </w:r>
      <w:r w:rsidR="00E060BC" w:rsidRPr="00502D3C">
        <w:rPr>
          <w:color w:val="auto"/>
        </w:rPr>
        <w:t xml:space="preserve"> </w:t>
      </w:r>
      <w:r w:rsidR="00A10A02" w:rsidRPr="00502D3C">
        <w:rPr>
          <w:color w:val="auto"/>
        </w:rPr>
        <w:t xml:space="preserve">to amend the Code of West Virginia, 1931, as amended, by adding thereto </w:t>
      </w:r>
      <w:r w:rsidR="002D7CED" w:rsidRPr="00502D3C">
        <w:rPr>
          <w:color w:val="auto"/>
        </w:rPr>
        <w:t>two</w:t>
      </w:r>
      <w:r w:rsidR="00A10A02" w:rsidRPr="00502D3C">
        <w:rPr>
          <w:color w:val="auto"/>
        </w:rPr>
        <w:t xml:space="preserve"> new section</w:t>
      </w:r>
      <w:r w:rsidR="002D7CED" w:rsidRPr="00502D3C">
        <w:rPr>
          <w:color w:val="auto"/>
        </w:rPr>
        <w:t>s</w:t>
      </w:r>
      <w:r w:rsidR="00A10A02" w:rsidRPr="00502D3C">
        <w:rPr>
          <w:color w:val="auto"/>
        </w:rPr>
        <w:t xml:space="preserve">, designated </w:t>
      </w:r>
      <w:r w:rsidR="00E05828" w:rsidRPr="00502D3C">
        <w:rPr>
          <w:color w:val="auto"/>
        </w:rPr>
        <w:t>§30-3-16a</w:t>
      </w:r>
      <w:r w:rsidR="00CD137E" w:rsidRPr="00502D3C">
        <w:rPr>
          <w:color w:val="auto"/>
        </w:rPr>
        <w:t>;</w:t>
      </w:r>
      <w:r w:rsidR="00E05828" w:rsidRPr="00502D3C">
        <w:rPr>
          <w:color w:val="auto"/>
        </w:rPr>
        <w:t xml:space="preserve"> and</w:t>
      </w:r>
      <w:r w:rsidR="00CD137E" w:rsidRPr="00502D3C">
        <w:rPr>
          <w:color w:val="auto"/>
        </w:rPr>
        <w:t xml:space="preserve"> </w:t>
      </w:r>
      <w:r w:rsidR="00A10A02" w:rsidRPr="00502D3C">
        <w:rPr>
          <w:color w:val="auto"/>
        </w:rPr>
        <w:t xml:space="preserve">§30-5-10a, </w:t>
      </w:r>
      <w:r w:rsidR="00E05828" w:rsidRPr="00502D3C">
        <w:rPr>
          <w:color w:val="auto"/>
        </w:rPr>
        <w:t xml:space="preserve">all </w:t>
      </w:r>
      <w:r w:rsidR="00A10A02" w:rsidRPr="00502D3C">
        <w:rPr>
          <w:color w:val="auto"/>
        </w:rPr>
        <w:t xml:space="preserve">relating to </w:t>
      </w:r>
      <w:r w:rsidR="00E05828" w:rsidRPr="00502D3C">
        <w:rPr>
          <w:color w:val="auto"/>
        </w:rPr>
        <w:t xml:space="preserve">authorizing </w:t>
      </w:r>
      <w:r w:rsidR="00FE384A" w:rsidRPr="00502D3C">
        <w:rPr>
          <w:color w:val="auto"/>
        </w:rPr>
        <w:t xml:space="preserve">physicians </w:t>
      </w:r>
      <w:r w:rsidR="00A73AF5" w:rsidRPr="00502D3C">
        <w:rPr>
          <w:color w:val="auto"/>
        </w:rPr>
        <w:t xml:space="preserve">and </w:t>
      </w:r>
      <w:r w:rsidR="00A10A02" w:rsidRPr="00502D3C">
        <w:rPr>
          <w:color w:val="auto"/>
        </w:rPr>
        <w:t xml:space="preserve">pharmacists to fill and dispense prescriptions </w:t>
      </w:r>
      <w:r w:rsidR="00A10A02" w:rsidRPr="00502D3C">
        <w:rPr>
          <w:rFonts w:cs="Arial"/>
          <w:color w:val="auto"/>
        </w:rPr>
        <w:t>for the anti-malarial drugs hydroxychloroquine or chloroquine, or the drug ivermectin for off-label use as a therapeutic drug to provide a prophylaxis for an outpatient (at-home) or an inpatient (hospital) with COVID-19</w:t>
      </w:r>
      <w:r w:rsidR="005112AA" w:rsidRPr="00502D3C">
        <w:rPr>
          <w:rFonts w:cs="Arial"/>
          <w:color w:val="auto"/>
        </w:rPr>
        <w:t xml:space="preserve">; providing fines for pharmacists who refuse to fill these prescriptions; </w:t>
      </w:r>
      <w:r w:rsidR="003E7638" w:rsidRPr="00502D3C">
        <w:rPr>
          <w:rFonts w:cs="Arial"/>
          <w:color w:val="auto"/>
        </w:rPr>
        <w:t>providing fine for refusal to fill prescription; and</w:t>
      </w:r>
      <w:r w:rsidR="005112AA" w:rsidRPr="00502D3C">
        <w:rPr>
          <w:rFonts w:cs="Arial"/>
          <w:color w:val="auto"/>
        </w:rPr>
        <w:t xml:space="preserve"> </w:t>
      </w:r>
      <w:r w:rsidR="003E7638" w:rsidRPr="00502D3C">
        <w:rPr>
          <w:rFonts w:cs="Arial"/>
          <w:color w:val="auto"/>
        </w:rPr>
        <w:t>providing that pharmacists are not liable for adverse reactions from the prescription</w:t>
      </w:r>
      <w:r w:rsidR="005112AA" w:rsidRPr="00502D3C">
        <w:rPr>
          <w:rFonts w:ascii="Calibri" w:hAnsi="Calibri" w:cs="Times New Roman"/>
          <w:color w:val="auto"/>
        </w:rPr>
        <w:t>.</w:t>
      </w:r>
    </w:p>
    <w:p w14:paraId="31D4346D" w14:textId="77777777" w:rsidR="00303684" w:rsidRPr="00502D3C" w:rsidRDefault="00303684" w:rsidP="00CC1F3B">
      <w:pPr>
        <w:pStyle w:val="EnactingClause"/>
        <w:rPr>
          <w:color w:val="auto"/>
        </w:rPr>
      </w:pPr>
      <w:r w:rsidRPr="00502D3C">
        <w:rPr>
          <w:color w:val="auto"/>
        </w:rPr>
        <w:t>Be it enacted by the Legislature of West Virginia:</w:t>
      </w:r>
    </w:p>
    <w:p w14:paraId="34EC043A" w14:textId="77777777" w:rsidR="003C6034" w:rsidRPr="00502D3C" w:rsidRDefault="003C6034" w:rsidP="00CC1F3B">
      <w:pPr>
        <w:pStyle w:val="EnactingClause"/>
        <w:rPr>
          <w:color w:val="auto"/>
        </w:rPr>
        <w:sectPr w:rsidR="003C6034" w:rsidRPr="00502D3C" w:rsidSect="00777B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E81B45B" w14:textId="77777777" w:rsidR="00775EEA" w:rsidRPr="00502D3C" w:rsidRDefault="00775EEA" w:rsidP="0037157D">
      <w:pPr>
        <w:pStyle w:val="ArticleHeading"/>
        <w:rPr>
          <w:color w:val="auto"/>
        </w:rPr>
        <w:sectPr w:rsidR="00775EEA" w:rsidRPr="00502D3C" w:rsidSect="00777B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2D3C">
        <w:rPr>
          <w:color w:val="auto"/>
        </w:rPr>
        <w:t>ARTICLE 3. WEST VIRGINIA MEDICAL PRACTICE ACT.</w:t>
      </w:r>
    </w:p>
    <w:p w14:paraId="6B058AED" w14:textId="3C87FB06" w:rsidR="00775EEA" w:rsidRPr="00502D3C" w:rsidRDefault="00775EEA" w:rsidP="00EA5047">
      <w:pPr>
        <w:pStyle w:val="SectionHeading"/>
        <w:rPr>
          <w:color w:val="auto"/>
          <w:u w:val="single"/>
        </w:rPr>
      </w:pPr>
      <w:r w:rsidRPr="00502D3C">
        <w:rPr>
          <w:color w:val="auto"/>
          <w:u w:val="single"/>
        </w:rPr>
        <w:t>§30-3-16a.  Authority to prescribe therapeutic drugs for patients with Covid-19.</w:t>
      </w:r>
    </w:p>
    <w:p w14:paraId="34CFDE7E" w14:textId="13CB43D0" w:rsidR="00775EEA" w:rsidRPr="00502D3C" w:rsidRDefault="00775EEA" w:rsidP="00C101EC">
      <w:pPr>
        <w:pStyle w:val="SectionBody"/>
        <w:ind w:left="0"/>
        <w:rPr>
          <w:color w:val="auto"/>
          <w:u w:val="single"/>
        </w:rPr>
      </w:pPr>
      <w:r w:rsidRPr="00502D3C">
        <w:rPr>
          <w:color w:val="auto"/>
          <w:u w:val="single"/>
        </w:rPr>
        <w:t>A physician, physician assistant, or advanced practice registered nurse with prescriptive authority may prescribe or administer the anti-malarial drugs hydroxychloroquine or chloroquine, or the drug ivermectin for off-label use as a therapeutic drug to provide a prophylaxis for an outpatient (at-home) or an inpatient (hospital) with COVID-19.</w:t>
      </w:r>
    </w:p>
    <w:p w14:paraId="143DE0E4" w14:textId="77777777" w:rsidR="00775EEA" w:rsidRPr="00502D3C" w:rsidRDefault="00775EEA" w:rsidP="00D15D0C">
      <w:pPr>
        <w:pStyle w:val="ArticleHeading"/>
        <w:jc w:val="left"/>
        <w:rPr>
          <w:color w:val="auto"/>
          <w:u w:val="single"/>
        </w:rPr>
        <w:sectPr w:rsidR="00775EEA" w:rsidRPr="00502D3C" w:rsidSect="00777B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2D3C">
        <w:rPr>
          <w:color w:val="auto"/>
          <w:u w:val="single"/>
        </w:rPr>
        <w:t>ARTICLE 5. PHARMACISTS, PHARMACY TECHNICIANS, PHARMACY INTERNS AND PHARMACIES.</w:t>
      </w:r>
    </w:p>
    <w:p w14:paraId="0A304FB9" w14:textId="77777777" w:rsidR="00775EEA" w:rsidRPr="00502D3C" w:rsidRDefault="00775EEA" w:rsidP="00647F5B">
      <w:pPr>
        <w:pStyle w:val="SectionHeading"/>
        <w:rPr>
          <w:color w:val="auto"/>
          <w:u w:val="single"/>
        </w:rPr>
        <w:sectPr w:rsidR="00775EEA" w:rsidRPr="00502D3C" w:rsidSect="00777B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2D3C">
        <w:rPr>
          <w:color w:val="auto"/>
          <w:u w:val="single"/>
        </w:rPr>
        <w:t>§30-5-10a. Pharmacist required to fill therapeutic drugs for patients with Covid-19; fine; exempt from liability.</w:t>
      </w:r>
    </w:p>
    <w:p w14:paraId="14026109" w14:textId="19604789" w:rsidR="00775EEA" w:rsidRPr="00502D3C" w:rsidRDefault="00BD6727" w:rsidP="00F923B2">
      <w:pPr>
        <w:pStyle w:val="SectionBody"/>
        <w:ind w:left="0"/>
        <w:rPr>
          <w:color w:val="auto"/>
          <w:u w:val="single"/>
        </w:rPr>
      </w:pPr>
      <w:r w:rsidRPr="00502D3C">
        <w:rPr>
          <w:color w:val="auto"/>
          <w:u w:val="single"/>
        </w:rPr>
        <w:t xml:space="preserve">(a) </w:t>
      </w:r>
      <w:r w:rsidR="00777B2A" w:rsidRPr="00502D3C">
        <w:rPr>
          <w:color w:val="auto"/>
          <w:u w:val="single"/>
        </w:rPr>
        <w:t xml:space="preserve">Any </w:t>
      </w:r>
      <w:r w:rsidR="00777B2A" w:rsidRPr="00502D3C">
        <w:rPr>
          <w:rFonts w:ascii="Calibri" w:hAnsi="Calibri" w:cs="Times New Roman"/>
          <w:color w:val="auto"/>
          <w:u w:val="single"/>
        </w:rPr>
        <w:t>individual</w:t>
      </w:r>
      <w:r w:rsidR="00777B2A" w:rsidRPr="00502D3C">
        <w:rPr>
          <w:color w:val="auto"/>
          <w:u w:val="single"/>
        </w:rPr>
        <w:t xml:space="preserve"> currently licensed by this state to engage in the practice of pharmacist as or pharmacy, as defined in §30-5-4 of this code, shall fill</w:t>
      </w:r>
      <w:r w:rsidR="00771A4C">
        <w:rPr>
          <w:color w:val="auto"/>
          <w:u w:val="single"/>
        </w:rPr>
        <w:t>, if drugs are available,</w:t>
      </w:r>
      <w:r w:rsidR="00777B2A" w:rsidRPr="00502D3C">
        <w:rPr>
          <w:color w:val="auto"/>
          <w:u w:val="single"/>
        </w:rPr>
        <w:t xml:space="preserve"> and dispense prescriptions for drugs prescribed under §30-3-16a of this code.  Failure to fill or dispensed these prescriptions </w:t>
      </w:r>
      <w:r w:rsidR="00F80AAF" w:rsidRPr="00502D3C">
        <w:rPr>
          <w:color w:val="auto"/>
          <w:u w:val="single"/>
        </w:rPr>
        <w:t>in a fine of $5,000 for each such failure</w:t>
      </w:r>
      <w:r w:rsidR="00771A4C">
        <w:rPr>
          <w:color w:val="auto"/>
          <w:u w:val="single"/>
        </w:rPr>
        <w:t>, unless the drugs are not available</w:t>
      </w:r>
      <w:r w:rsidR="00F80AAF" w:rsidRPr="00502D3C">
        <w:rPr>
          <w:rFonts w:ascii="Calibri" w:hAnsi="Calibri" w:cs="Times New Roman"/>
          <w:color w:val="auto"/>
          <w:u w:val="single"/>
        </w:rPr>
        <w:t>.</w:t>
      </w:r>
    </w:p>
    <w:p w14:paraId="356ED955" w14:textId="77E0EFEB" w:rsidR="00F80AAF" w:rsidRPr="00502D3C" w:rsidRDefault="00BD6727" w:rsidP="00AF3AF8">
      <w:pPr>
        <w:pStyle w:val="SectionBody"/>
        <w:ind w:left="0"/>
        <w:rPr>
          <w:color w:val="auto"/>
          <w:sz w:val="20"/>
        </w:rPr>
      </w:pPr>
      <w:r w:rsidRPr="00502D3C">
        <w:rPr>
          <w:color w:val="auto"/>
          <w:u w:val="single"/>
        </w:rPr>
        <w:t xml:space="preserve">(b) </w:t>
      </w:r>
      <w:r w:rsidR="00F80AAF" w:rsidRPr="00502D3C">
        <w:rPr>
          <w:color w:val="auto"/>
          <w:u w:val="single"/>
        </w:rPr>
        <w:t>Filling and dispensing drugs described in this section does not constitute unprofessional conduct or otherwise grounds for discipline</w:t>
      </w:r>
      <w:r w:rsidR="00777B2A" w:rsidRPr="00502D3C">
        <w:rPr>
          <w:color w:val="auto"/>
          <w:u w:val="single"/>
        </w:rPr>
        <w:t>,</w:t>
      </w:r>
      <w:r w:rsidR="00FE384A" w:rsidRPr="00502D3C">
        <w:rPr>
          <w:color w:val="auto"/>
          <w:u w:val="single"/>
        </w:rPr>
        <w:t xml:space="preserve"> and any individual or pharmacist that </w:t>
      </w:r>
      <w:r w:rsidR="00FE384A" w:rsidRPr="00502D3C">
        <w:rPr>
          <w:color w:val="auto"/>
          <w:u w:val="single"/>
        </w:rPr>
        <w:lastRenderedPageBreak/>
        <w:t xml:space="preserve">fills and dispenses these drugs is not subject to </w:t>
      </w:r>
      <w:r w:rsidR="005112AA" w:rsidRPr="00502D3C">
        <w:rPr>
          <w:color w:val="auto"/>
          <w:u w:val="single"/>
        </w:rPr>
        <w:t xml:space="preserve">any </w:t>
      </w:r>
      <w:r w:rsidR="00FE384A" w:rsidRPr="00502D3C">
        <w:rPr>
          <w:color w:val="auto"/>
          <w:u w:val="single"/>
        </w:rPr>
        <w:t>liability for an adverse reaction by a patient to these drugs</w:t>
      </w:r>
      <w:r w:rsidR="00F80AAF" w:rsidRPr="00502D3C">
        <w:rPr>
          <w:color w:val="auto"/>
          <w:u w:val="single"/>
        </w:rPr>
        <w:t>.</w:t>
      </w:r>
    </w:p>
    <w:p w14:paraId="3FD4D89B" w14:textId="77777777" w:rsidR="00F80AAF" w:rsidRPr="00502D3C" w:rsidRDefault="00F80AAF" w:rsidP="00FE384A">
      <w:pPr>
        <w:pStyle w:val="Note"/>
        <w:ind w:left="2520" w:firstLine="0"/>
        <w:rPr>
          <w:color w:val="auto"/>
        </w:rPr>
      </w:pPr>
    </w:p>
    <w:p w14:paraId="59EC6377" w14:textId="77777777" w:rsidR="00F80AAF" w:rsidRPr="00502D3C" w:rsidRDefault="00F80AAF" w:rsidP="00CC1F3B">
      <w:pPr>
        <w:pStyle w:val="Note"/>
        <w:rPr>
          <w:color w:val="auto"/>
        </w:rPr>
      </w:pPr>
    </w:p>
    <w:p w14:paraId="421D5307" w14:textId="4A5EC3EB" w:rsidR="00BD6727" w:rsidRPr="00502D3C" w:rsidRDefault="00CF1DCA" w:rsidP="00C101EC">
      <w:pPr>
        <w:pStyle w:val="Note"/>
        <w:ind w:firstLine="0"/>
        <w:rPr>
          <w:color w:val="auto"/>
        </w:rPr>
      </w:pPr>
      <w:r w:rsidRPr="00502D3C">
        <w:rPr>
          <w:color w:val="auto"/>
        </w:rPr>
        <w:t>NOTE: The</w:t>
      </w:r>
      <w:r w:rsidR="006865E9" w:rsidRPr="00502D3C">
        <w:rPr>
          <w:color w:val="auto"/>
        </w:rPr>
        <w:t xml:space="preserve"> purpose of this bill is to </w:t>
      </w:r>
      <w:r w:rsidR="00FE384A" w:rsidRPr="00502D3C">
        <w:rPr>
          <w:color w:val="auto"/>
        </w:rPr>
        <w:t xml:space="preserve">authorize </w:t>
      </w:r>
      <w:r w:rsidR="005112AA" w:rsidRPr="00502D3C">
        <w:rPr>
          <w:color w:val="auto"/>
        </w:rPr>
        <w:t>physicians and pharmacists to fill and dispense prescriptions for the anti-malarial drugs hydroxychloroquine or chloroquine, or the drug ivermectin for off-label use as a therapeutic drug to provide a prophylaxis for an outpatient (at-home) or an inpatient (hospital) with COVID-19</w:t>
      </w:r>
      <w:r w:rsidR="003E7638" w:rsidRPr="00502D3C">
        <w:rPr>
          <w:color w:val="auto"/>
        </w:rPr>
        <w:t xml:space="preserve">.  The bill also provides </w:t>
      </w:r>
      <w:r w:rsidR="003E7638" w:rsidRPr="00502D3C">
        <w:rPr>
          <w:rFonts w:cs="Arial"/>
          <w:color w:val="auto"/>
        </w:rPr>
        <w:t>a fine for refusal to fill prescription; and that pharmacists are not liable for adverse reactions from the prescription</w:t>
      </w:r>
      <w:r w:rsidR="003E7638" w:rsidRPr="00502D3C">
        <w:rPr>
          <w:rFonts w:ascii="Calibri" w:hAnsi="Calibri" w:cs="Times New Roman"/>
          <w:color w:val="auto"/>
        </w:rPr>
        <w:t>.</w:t>
      </w:r>
    </w:p>
    <w:p w14:paraId="3557754E" w14:textId="6AF0056A" w:rsidR="006865E9" w:rsidRPr="00502D3C" w:rsidRDefault="00AE48A0" w:rsidP="00C101EC">
      <w:pPr>
        <w:pStyle w:val="Note"/>
        <w:ind w:firstLine="0"/>
        <w:rPr>
          <w:color w:val="auto"/>
        </w:rPr>
      </w:pPr>
      <w:r w:rsidRPr="00502D3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02D3C" w:rsidSect="00777B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4821" w14:textId="77777777" w:rsidR="00E060BC" w:rsidRPr="00B844FE" w:rsidRDefault="00E060BC" w:rsidP="00B844FE">
      <w:r>
        <w:separator/>
      </w:r>
    </w:p>
  </w:endnote>
  <w:endnote w:type="continuationSeparator" w:id="0">
    <w:p w14:paraId="30290415" w14:textId="77777777" w:rsidR="00E060BC" w:rsidRPr="00B844FE" w:rsidRDefault="00E060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939B8B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670695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0F1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C05A1" w14:textId="77777777" w:rsidR="00E060BC" w:rsidRPr="00B844FE" w:rsidRDefault="00E060BC" w:rsidP="00B844FE">
      <w:r>
        <w:separator/>
      </w:r>
    </w:p>
  </w:footnote>
  <w:footnote w:type="continuationSeparator" w:id="0">
    <w:p w14:paraId="1F71F04D" w14:textId="77777777" w:rsidR="00E060BC" w:rsidRPr="00B844FE" w:rsidRDefault="00E060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A6E3" w14:textId="77777777" w:rsidR="002A0269" w:rsidRPr="00B844FE" w:rsidRDefault="00C721B6">
    <w:pPr>
      <w:pStyle w:val="Header"/>
    </w:pPr>
    <w:sdt>
      <w:sdtPr>
        <w:id w:val="-684364211"/>
        <w:placeholder>
          <w:docPart w:val="7B8B2EC203F144B2980FFDB0D3E22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B8B2EC203F144B2980FFDB0D3E22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1FC0" w14:textId="2CBB484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060B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060BC">
          <w:rPr>
            <w:sz w:val="22"/>
            <w:szCs w:val="22"/>
          </w:rPr>
          <w:t>2022R1545</w:t>
        </w:r>
      </w:sdtContent>
    </w:sdt>
  </w:p>
  <w:p w14:paraId="459CB68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2E0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7CB3"/>
    <w:multiLevelType w:val="hybridMultilevel"/>
    <w:tmpl w:val="58B0C950"/>
    <w:lvl w:ilvl="0" w:tplc="DB828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2ED4236"/>
    <w:multiLevelType w:val="hybridMultilevel"/>
    <w:tmpl w:val="30F6AA54"/>
    <w:lvl w:ilvl="0" w:tplc="28140C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37B3C"/>
    <w:multiLevelType w:val="hybridMultilevel"/>
    <w:tmpl w:val="474807B8"/>
    <w:lvl w:ilvl="0" w:tplc="A1A6FDD0">
      <w:start w:val="1"/>
      <w:numFmt w:val="lowerLetter"/>
      <w:lvlText w:val="(%1)"/>
      <w:lvlJc w:val="left"/>
      <w:pPr>
        <w:ind w:left="252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B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3F64"/>
    <w:rsid w:val="001D459E"/>
    <w:rsid w:val="0022348D"/>
    <w:rsid w:val="0027011C"/>
    <w:rsid w:val="00274200"/>
    <w:rsid w:val="00275740"/>
    <w:rsid w:val="002A0269"/>
    <w:rsid w:val="002D7CED"/>
    <w:rsid w:val="00303684"/>
    <w:rsid w:val="003143F5"/>
    <w:rsid w:val="00314854"/>
    <w:rsid w:val="00394191"/>
    <w:rsid w:val="003C51CD"/>
    <w:rsid w:val="003C6034"/>
    <w:rsid w:val="003E7638"/>
    <w:rsid w:val="00400B5C"/>
    <w:rsid w:val="004044D7"/>
    <w:rsid w:val="004173CE"/>
    <w:rsid w:val="004368E0"/>
    <w:rsid w:val="004C13DD"/>
    <w:rsid w:val="004D3ABE"/>
    <w:rsid w:val="004E3441"/>
    <w:rsid w:val="00500579"/>
    <w:rsid w:val="00502D3C"/>
    <w:rsid w:val="005112A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1A4C"/>
    <w:rsid w:val="00775EEA"/>
    <w:rsid w:val="00777B2A"/>
    <w:rsid w:val="00777B72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C5ADF"/>
    <w:rsid w:val="009F1067"/>
    <w:rsid w:val="00A10A02"/>
    <w:rsid w:val="00A31E01"/>
    <w:rsid w:val="00A527AD"/>
    <w:rsid w:val="00A718CF"/>
    <w:rsid w:val="00A73AF5"/>
    <w:rsid w:val="00AE48A0"/>
    <w:rsid w:val="00AE61BE"/>
    <w:rsid w:val="00AF3AF8"/>
    <w:rsid w:val="00B16F25"/>
    <w:rsid w:val="00B24422"/>
    <w:rsid w:val="00B66B81"/>
    <w:rsid w:val="00B80C20"/>
    <w:rsid w:val="00B844FE"/>
    <w:rsid w:val="00B86B4F"/>
    <w:rsid w:val="00BA1F84"/>
    <w:rsid w:val="00BC562B"/>
    <w:rsid w:val="00BD6727"/>
    <w:rsid w:val="00C101EC"/>
    <w:rsid w:val="00C33014"/>
    <w:rsid w:val="00C33434"/>
    <w:rsid w:val="00C34869"/>
    <w:rsid w:val="00C42EB6"/>
    <w:rsid w:val="00C721B6"/>
    <w:rsid w:val="00C85096"/>
    <w:rsid w:val="00CB20EF"/>
    <w:rsid w:val="00CC1F3B"/>
    <w:rsid w:val="00CD12CB"/>
    <w:rsid w:val="00CD137E"/>
    <w:rsid w:val="00CD36CF"/>
    <w:rsid w:val="00CF1DCA"/>
    <w:rsid w:val="00D15D0C"/>
    <w:rsid w:val="00D579FC"/>
    <w:rsid w:val="00D81C16"/>
    <w:rsid w:val="00DE526B"/>
    <w:rsid w:val="00DF199D"/>
    <w:rsid w:val="00E01542"/>
    <w:rsid w:val="00E05828"/>
    <w:rsid w:val="00E060BC"/>
    <w:rsid w:val="00E27C18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0AAF"/>
    <w:rsid w:val="00F923B2"/>
    <w:rsid w:val="00F939A4"/>
    <w:rsid w:val="00FA7B09"/>
    <w:rsid w:val="00FD5B51"/>
    <w:rsid w:val="00FE067E"/>
    <w:rsid w:val="00FE208F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DE979E"/>
  <w15:chartTrackingRefBased/>
  <w15:docId w15:val="{67E72DFF-37D5-44B3-BC87-D07DAAD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75E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75E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75EE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86167B3CD049ECB7DD912C7441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C4D3-FE0E-4C0B-9265-06EFA7513F17}"/>
      </w:docPartPr>
      <w:docPartBody>
        <w:p w:rsidR="00141565" w:rsidRDefault="00141565">
          <w:pPr>
            <w:pStyle w:val="8A86167B3CD049ECB7DD912C74417AE1"/>
          </w:pPr>
          <w:r w:rsidRPr="00B844FE">
            <w:t>Prefix Text</w:t>
          </w:r>
        </w:p>
      </w:docPartBody>
    </w:docPart>
    <w:docPart>
      <w:docPartPr>
        <w:name w:val="7B8B2EC203F144B2980FFDB0D3E2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E6E-3B51-4A91-BB73-F89D260B9FB9}"/>
      </w:docPartPr>
      <w:docPartBody>
        <w:p w:rsidR="00141565" w:rsidRDefault="00141565">
          <w:pPr>
            <w:pStyle w:val="7B8B2EC203F144B2980FFDB0D3E22F08"/>
          </w:pPr>
          <w:r w:rsidRPr="00B844FE">
            <w:t>[Type here]</w:t>
          </w:r>
        </w:p>
      </w:docPartBody>
    </w:docPart>
    <w:docPart>
      <w:docPartPr>
        <w:name w:val="29DFD5006E3948A4B320A062AA61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4C89-60D8-4A51-9A05-C8229273590F}"/>
      </w:docPartPr>
      <w:docPartBody>
        <w:p w:rsidR="00141565" w:rsidRDefault="00141565">
          <w:pPr>
            <w:pStyle w:val="29DFD5006E3948A4B320A062AA617CCB"/>
          </w:pPr>
          <w:r w:rsidRPr="00B844FE">
            <w:t>Number</w:t>
          </w:r>
        </w:p>
      </w:docPartBody>
    </w:docPart>
    <w:docPart>
      <w:docPartPr>
        <w:name w:val="5F70359A1A1D4E9FBD62912DE004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0E5E-D952-44D2-803D-06110FCFE1B7}"/>
      </w:docPartPr>
      <w:docPartBody>
        <w:p w:rsidR="00141565" w:rsidRDefault="00141565">
          <w:pPr>
            <w:pStyle w:val="5F70359A1A1D4E9FBD62912DE004E378"/>
          </w:pPr>
          <w:r w:rsidRPr="00B844FE">
            <w:t>Enter Sponsors Here</w:t>
          </w:r>
        </w:p>
      </w:docPartBody>
    </w:docPart>
    <w:docPart>
      <w:docPartPr>
        <w:name w:val="15E4851A48524D4B9F0567E6B461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58B2-CC90-4556-86C1-CD11A18F6503}"/>
      </w:docPartPr>
      <w:docPartBody>
        <w:p w:rsidR="00141565" w:rsidRDefault="00141565">
          <w:pPr>
            <w:pStyle w:val="15E4851A48524D4B9F0567E6B461275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65"/>
    <w:rsid w:val="001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6167B3CD049ECB7DD912C74417AE1">
    <w:name w:val="8A86167B3CD049ECB7DD912C74417AE1"/>
  </w:style>
  <w:style w:type="paragraph" w:customStyle="1" w:styleId="7B8B2EC203F144B2980FFDB0D3E22F08">
    <w:name w:val="7B8B2EC203F144B2980FFDB0D3E22F08"/>
  </w:style>
  <w:style w:type="paragraph" w:customStyle="1" w:styleId="29DFD5006E3948A4B320A062AA617CCB">
    <w:name w:val="29DFD5006E3948A4B320A062AA617CCB"/>
  </w:style>
  <w:style w:type="paragraph" w:customStyle="1" w:styleId="5F70359A1A1D4E9FBD62912DE004E378">
    <w:name w:val="5F70359A1A1D4E9FBD62912DE004E3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E4851A48524D4B9F0567E6B4612752">
    <w:name w:val="15E4851A48524D4B9F0567E6B4612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2022-01-20T14:19:00Z</dcterms:created>
  <dcterms:modified xsi:type="dcterms:W3CDTF">2022-01-20T14:19:00Z</dcterms:modified>
</cp:coreProperties>
</file>